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646" w:rsidRDefault="001D1A80" w:rsidP="00713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A80">
        <w:rPr>
          <w:rFonts w:ascii="Times New Roman" w:hAnsi="Times New Roman" w:cs="Times New Roman"/>
          <w:b/>
          <w:sz w:val="28"/>
          <w:szCs w:val="28"/>
        </w:rPr>
        <w:t>Информация о работе с обращениями граждан</w:t>
      </w:r>
    </w:p>
    <w:p w:rsidR="00000000" w:rsidRDefault="001D1A80" w:rsidP="00713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A80">
        <w:rPr>
          <w:rFonts w:ascii="Times New Roman" w:hAnsi="Times New Roman" w:cs="Times New Roman"/>
          <w:b/>
          <w:sz w:val="28"/>
          <w:szCs w:val="28"/>
        </w:rPr>
        <w:t xml:space="preserve"> за 1 квартал 2018 года</w:t>
      </w:r>
    </w:p>
    <w:p w:rsidR="00713646" w:rsidRDefault="00713646" w:rsidP="00713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A80" w:rsidRDefault="001D1A80" w:rsidP="00713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A80" w:rsidRDefault="001D1A80" w:rsidP="0071364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В 1 квартале 2018 года в Комитет администрации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ровое </w:t>
      </w:r>
      <w:r w:rsidR="00713646">
        <w:rPr>
          <w:rFonts w:ascii="Times New Roman" w:hAnsi="Times New Roman" w:cs="Times New Roman"/>
          <w:b/>
          <w:sz w:val="28"/>
          <w:szCs w:val="28"/>
        </w:rPr>
        <w:t xml:space="preserve">по образованию поступило 146 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обращений.</w:t>
      </w:r>
    </w:p>
    <w:p w:rsidR="001D1A80" w:rsidRDefault="001D1A80" w:rsidP="0071364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Обращения поступили посредством личного обращения к специалистам комитета.</w:t>
      </w:r>
    </w:p>
    <w:p w:rsidR="001D1A80" w:rsidRDefault="001D1A80" w:rsidP="0071364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Наибольшее количество обращений составили обращения по вопросам предоставления места в дошкольные образовательные учреждения – 61,защиты имущественных и личных неимущественных прав детей – 73, подтверждения стажа работы в муниципальных образовательных учреждениях города – 8.</w:t>
      </w:r>
    </w:p>
    <w:p w:rsidR="001D1A80" w:rsidRDefault="001D1A80" w:rsidP="0071364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А также:</w:t>
      </w:r>
    </w:p>
    <w:p w:rsidR="001D1A80" w:rsidRDefault="001D1A80" w:rsidP="0071364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обучение ребенка на дому – 1,</w:t>
      </w:r>
    </w:p>
    <w:p w:rsidR="001D1A80" w:rsidRDefault="001D1A80" w:rsidP="0071364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форма сдачи экзаменов ребенком с ОВЗ</w:t>
      </w:r>
      <w:r w:rsidR="001B0E24">
        <w:rPr>
          <w:rFonts w:ascii="Times New Roman" w:hAnsi="Times New Roman" w:cs="Times New Roman"/>
          <w:b/>
          <w:sz w:val="28"/>
          <w:szCs w:val="28"/>
        </w:rPr>
        <w:t xml:space="preserve"> – 1,</w:t>
      </w:r>
    </w:p>
    <w:p w:rsidR="001D1A80" w:rsidRDefault="001D1A80" w:rsidP="0071364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перевод реб</w:t>
      </w:r>
      <w:r w:rsidR="001B0E24">
        <w:rPr>
          <w:rFonts w:ascii="Times New Roman" w:hAnsi="Times New Roman" w:cs="Times New Roman"/>
          <w:b/>
          <w:sz w:val="28"/>
          <w:szCs w:val="28"/>
        </w:rPr>
        <w:t>енка на семейную форму обучения – 2.</w:t>
      </w:r>
    </w:p>
    <w:p w:rsidR="001B0E24" w:rsidRDefault="001B0E24" w:rsidP="0071364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13646">
        <w:rPr>
          <w:rFonts w:ascii="Times New Roman" w:hAnsi="Times New Roman" w:cs="Times New Roman"/>
          <w:b/>
          <w:sz w:val="28"/>
          <w:szCs w:val="28"/>
        </w:rPr>
        <w:t>Все обращения, поступившие в 1 квартале 2018 года, рассмотрены в установленном порядке и удовлетворены в полном объеме при условии их обоснованности.</w:t>
      </w:r>
    </w:p>
    <w:p w:rsidR="001B0E24" w:rsidRPr="001D1A80" w:rsidRDefault="001B0E24" w:rsidP="007136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B0E24" w:rsidRPr="001D1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1D1A80"/>
    <w:rsid w:val="001B0E24"/>
    <w:rsid w:val="001D1A80"/>
    <w:rsid w:val="00713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2018-04-10T08:12:00Z</dcterms:created>
  <dcterms:modified xsi:type="dcterms:W3CDTF">2018-04-10T08:45:00Z</dcterms:modified>
</cp:coreProperties>
</file>